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0"/>
        </w:rPr>
        <w:t>Personal Philosophy of Collaboration — Original (Redacted)</w:t>
      </w:r>
    </w:p>
    <w:p>
      <w:pPr>
        <w:spacing w:after="280"/>
      </w:pPr>
      <w:r>
        <w:rPr>
          <w:i/>
          <w:sz w:val="18"/>
        </w:rPr>
        <w:t>Gabe Esquivel · SPED 854 · Module 1 submission, with redactions for public posting</w:t>
      </w:r>
    </w:p>
    <w:p>
      <w:pPr>
        <w:spacing w:after="200"/>
      </w:pPr>
      <w:r>
        <w:rPr>
          <w:sz w:val="22"/>
        </w:rPr>
        <w:t>Collaboration in special education is important because it’s the best way to reduce bias while collecting data for evidence based interventions. Any single individual is vulnerable to a cognitive bias like confirmation bias or the availability heuristic. A collaborative partner can provide important feedback to a special educator’s observations to ensure they are conducting their observations in a way that reduces the risk of bias.</w:t>
      </w:r>
    </w:p>
    <w:p>
      <w:pPr>
        <w:spacing w:after="200"/>
      </w:pPr>
      <w:r>
        <w:rPr>
          <w:sz w:val="22"/>
        </w:rPr>
        <w:t>Collaboration requires humility because the special educator must admit that they cannot accomplish the task on his or her own and need the assistance of someone else. The educator must admit that a particular challenge in the classroom is too big for one person and requires a partner, at minimum, to resolve.</w:t>
      </w:r>
    </w:p>
    <w:p>
      <w:pPr>
        <w:spacing w:after="200"/>
      </w:pPr>
      <w:r>
        <w:rPr>
          <w:sz w:val="22"/>
        </w:rPr>
        <w:t>The whole point of special education is to increase the accessability of education. We are all well-intentioned people who want whats best for the students but the real challenge is the daily labor of removing all parts of the self that may distort our limited perception of reality and undermine clear-sighted observation.</w:t>
      </w:r>
    </w:p>
    <w:p>
      <w:pPr>
        <w:spacing w:after="200"/>
      </w:pPr>
      <w:r>
        <w:rPr>
          <w:sz w:val="22"/>
        </w:rPr>
        <w:t>If our observations are not true than we will fail at our mission of increasing access to education for students with disabilites. The key players of collaboration in special educaiton in my life are me, my co-teacher, our manager, our CEO, and the parents. My co-teacher and I are the primary observers of the students. We share the responsibility of helping each other see clearly.</w:t>
      </w:r>
    </w:p>
    <w:p>
      <w:pPr>
        <w:spacing w:after="200"/>
      </w:pPr>
      <w:r>
        <w:rPr>
          <w:sz w:val="22"/>
          <w:highlight w:val="black"/>
        </w:rPr>
        <w:t>██████████████████████████████████████████████████████████</w:t>
      </w:r>
      <w:r>
        <w:rPr>
          <w:sz w:val="22"/>
        </w:rPr>
        <w:t xml:space="preserve"> As teachers, we do our best to harmonize our interest in the education of the students with the interest of the business as a whole.</w:t>
      </w:r>
    </w:p>
    <w:p>
      <w:pPr>
        <w:spacing w:after="200"/>
      </w:pPr>
      <w:r>
        <w:rPr>
          <w:sz w:val="22"/>
          <w:highlight w:val="black"/>
        </w:rPr>
        <w:t>██████████████████████████████████████████████████████████████</w:t>
      </w:r>
      <w:r>
        <w:rPr>
          <w:sz w:val="22"/>
        </w:rPr>
        <w:t xml:space="preserve"> </w:t>
      </w:r>
      <w:r>
        <w:rPr>
          <w:sz w:val="22"/>
          <w:highlight w:val="black"/>
        </w:rPr>
        <w:t>██████████████████████████████████████████████████████████████████</w:t>
      </w:r>
      <w:r>
        <w:rPr>
          <w:sz w:val="22"/>
        </w:rPr>
        <w:t xml:space="preserve"> </w:t>
      </w:r>
      <w:r>
        <w:rPr>
          <w:sz w:val="22"/>
          <w:highlight w:val="black"/>
        </w:rPr>
        <w:t>██████████████████████████████</w:t>
      </w:r>
    </w:p>
    <w:p>
      <w:pPr>
        <w:spacing w:after="200"/>
      </w:pPr>
      <w:r>
        <w:rPr>
          <w:sz w:val="22"/>
        </w:rPr>
        <w:t xml:space="preserve">One of the primary factors that must be in place for successful collaboration is a shared langauge. </w:t>
      </w:r>
      <w:r>
        <w:rPr>
          <w:sz w:val="22"/>
          <w:highlight w:val="black"/>
        </w:rPr>
        <w:t>██████████████████████████████████</w:t>
      </w:r>
      <w:r>
        <w:rPr>
          <w:sz w:val="22"/>
        </w:rPr>
        <w:t xml:space="preserve"> The teachers are primarily english speakers. </w:t>
      </w:r>
      <w:r>
        <w:rPr>
          <w:sz w:val="22"/>
          <w:highlight w:val="black"/>
        </w:rPr>
        <w:t>██████████████████████████</w:t>
      </w:r>
      <w:r>
        <w:rPr>
          <w:sz w:val="22"/>
        </w:rPr>
        <w:t xml:space="preserve"> The students are learning to debate in english.</w:t>
      </w:r>
    </w:p>
    <w:p>
      <w:pPr>
        <w:spacing w:after="200"/>
      </w:pPr>
      <w:r>
        <w:rPr>
          <w:sz w:val="22"/>
        </w:rPr>
        <w:t>In order for collaboration to succeed the Chinese speakers need to learn a little Enligsh and the English speakers need to learn a little Chinese. Once everyone has crossed the language barrier, there needs to be an incentive for repeated organized interactions on topics that require collaboration. Collaboration is not always fun. Sometimes feedback is hard to hear, especially when its crossing through multiple layers of translation and cultural differences. An organization in this type of environment should carefully organize opportunities of repeated “games” of social interactions that give participants several opportunties to interact for observable rewards.</w:t>
      </w:r>
    </w:p>
    <w:p>
      <w:pPr>
        <w:spacing w:after="200"/>
      </w:pPr>
      <w:r>
        <w:rPr>
          <w:sz w:val="22"/>
        </w:rPr>
        <w:t>Collaboration in this environment is essential to accomplish the difficult task of teaching competitive English speaking skills to students in a Chinese environment. Additionally, collaboration is absolutely essential to ensure debate is accessible to neurodivergent students in Taiwan. There is a double translation problem occuring that can only be resolved with a deep understanding of the student, the student’s family and their particular culture. As a foreigner in Taiwan my Chinese co-workers serve as the bridge between me and these families. Collaboration is the essential skill and tool to keep the bridge maintained and crossable.</w:t>
      </w:r>
    </w:p>
    <w:p>
      <w:pPr>
        <w:spacing w:before="320"/>
      </w:pPr>
      <w:r>
        <w:rPr>
          <w:i/>
          <w:sz w:val="18"/>
        </w:rPr>
        <w:t>Note on the black bars: I chose to redact some information to protect my privacy. The redacted text has been removed from this file rather than covered over.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